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10404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55B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C542F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lastRenderedPageBreak/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37B46" w:rsidRDefault="000D2875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</w:t>
            </w:r>
            <w:bookmarkStart w:id="0" w:name="_GoBack"/>
            <w:bookmarkEnd w:id="0"/>
            <w:r w:rsidRPr="00C35B18">
              <w:rPr>
                <w:sz w:val="20"/>
                <w:szCs w:val="20"/>
                <w:lang w:eastAsia="en-US"/>
              </w:rPr>
              <w:t>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  <w:r w:rsidR="00C542FA">
              <w:rPr>
                <w:sz w:val="20"/>
                <w:szCs w:val="20"/>
                <w:lang w:val="kk-KZ" w:eastAsia="en-US"/>
              </w:rPr>
              <w:t>Занятия в спортивных секциях по базовым водам спорта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</w:t>
            </w:r>
            <w:r w:rsidR="00C542FA">
              <w:rPr>
                <w:bCs/>
                <w:sz w:val="20"/>
                <w:szCs w:val="20"/>
                <w:lang w:val="kk-KZ" w:eastAsia="ar-SA"/>
              </w:rPr>
              <w:t>ня здоровья»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9B22FA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 работа; РК – рубежный контроль..]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42FA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2020-08-27T01:36:00Z</dcterms:created>
  <dcterms:modified xsi:type="dcterms:W3CDTF">2023-02-01T23:58:00Z</dcterms:modified>
</cp:coreProperties>
</file>